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78" w:rsidRDefault="00BA4678" w:rsidP="00BA4678">
      <w:pPr>
        <w:shd w:val="clear" w:color="auto" w:fill="FFFFFF"/>
        <w:spacing w:after="120"/>
        <w:ind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A4678" w:rsidRDefault="00BA4678" w:rsidP="00BA4678">
      <w:pPr>
        <w:shd w:val="clear" w:color="auto" w:fill="FFFFFF"/>
        <w:spacing w:after="120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 w:rsidRPr="00CE337D">
        <w:rPr>
          <w:rFonts w:ascii="Arial" w:hAnsi="Arial" w:cs="Arial"/>
          <w:color w:val="000000"/>
          <w:spacing w:val="3"/>
          <w:sz w:val="24"/>
          <w:szCs w:val="24"/>
        </w:rPr>
        <w:t>Расходы бюджета городского округа Ступино на 2019-2021 годы</w:t>
      </w:r>
    </w:p>
    <w:p w:rsidR="00BA4678" w:rsidRDefault="00BA4678" w:rsidP="00BA4678">
      <w:pPr>
        <w:shd w:val="clear" w:color="auto" w:fill="FFFFFF"/>
        <w:spacing w:after="120"/>
        <w:ind w:hanging="142"/>
        <w:jc w:val="center"/>
        <w:rPr>
          <w:rFonts w:ascii="Arial" w:hAnsi="Arial" w:cs="Arial"/>
          <w:color w:val="000000"/>
          <w:sz w:val="24"/>
          <w:szCs w:val="24"/>
        </w:rPr>
      </w:pPr>
      <w:r w:rsidRPr="00CE337D">
        <w:rPr>
          <w:rFonts w:ascii="Arial" w:hAnsi="Arial" w:cs="Arial"/>
          <w:color w:val="000000"/>
          <w:spacing w:val="3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>разделам и подразделам классификации расходов</w:t>
      </w:r>
    </w:p>
    <w:p w:rsidR="00BA4678" w:rsidRDefault="00BA4678" w:rsidP="00BA4678">
      <w:pPr>
        <w:shd w:val="clear" w:color="auto" w:fill="FFFFFF"/>
        <w:spacing w:after="12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A4678" w:rsidRPr="00BA4678" w:rsidRDefault="00BA4678" w:rsidP="00BA4678">
      <w:pPr>
        <w:shd w:val="clear" w:color="auto" w:fill="FFFFFF"/>
        <w:spacing w:after="120"/>
        <w:ind w:firstLine="720"/>
        <w:jc w:val="right"/>
        <w:rPr>
          <w:rFonts w:ascii="Arial" w:hAnsi="Arial" w:cs="Arial"/>
          <w:color w:val="000000"/>
        </w:rPr>
      </w:pPr>
      <w:proofErr w:type="spellStart"/>
      <w:proofErr w:type="gramStart"/>
      <w:r w:rsidRPr="00BA4678">
        <w:rPr>
          <w:rFonts w:ascii="Arial" w:hAnsi="Arial" w:cs="Arial"/>
          <w:color w:val="000000"/>
        </w:rPr>
        <w:t>млн.рублей</w:t>
      </w:r>
      <w:proofErr w:type="spellEnd"/>
      <w:proofErr w:type="gramEnd"/>
    </w:p>
    <w:tbl>
      <w:tblPr>
        <w:tblW w:w="4864" w:type="pct"/>
        <w:tblInd w:w="108" w:type="dxa"/>
        <w:tblLook w:val="04A0" w:firstRow="1" w:lastRow="0" w:firstColumn="1" w:lastColumn="0" w:noHBand="0" w:noVBand="1"/>
      </w:tblPr>
      <w:tblGrid>
        <w:gridCol w:w="2559"/>
        <w:gridCol w:w="1585"/>
        <w:gridCol w:w="1302"/>
        <w:gridCol w:w="1105"/>
        <w:gridCol w:w="1275"/>
        <w:gridCol w:w="1265"/>
      </w:tblGrid>
      <w:tr w:rsidR="00BA4678" w:rsidRPr="00655D3F" w:rsidTr="00BA4678">
        <w:trPr>
          <w:trHeight w:val="299"/>
          <w:tblHeader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  <w:r w:rsidRPr="00655D3F">
              <w:rPr>
                <w:iCs/>
                <w:spacing w:val="3"/>
                <w:sz w:val="22"/>
                <w:szCs w:val="22"/>
              </w:rPr>
              <w:t>Разделы классификации</w:t>
            </w:r>
          </w:p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iCs/>
                <w:spacing w:val="3"/>
                <w:sz w:val="22"/>
                <w:szCs w:val="22"/>
              </w:rPr>
              <w:t>расходов бюджета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2018 год</w:t>
            </w:r>
          </w:p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655D3F">
              <w:rPr>
                <w:sz w:val="22"/>
                <w:szCs w:val="22"/>
              </w:rPr>
              <w:t xml:space="preserve"> год</w:t>
            </w:r>
          </w:p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06456E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2019 года к 2018</w:t>
            </w:r>
          </w:p>
          <w:p w:rsidR="00BA4678" w:rsidRPr="00486616" w:rsidRDefault="00BA4678" w:rsidP="00543FD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6456E">
              <w:rPr>
                <w:sz w:val="22"/>
                <w:szCs w:val="22"/>
              </w:rPr>
              <w:t>году (в %)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D3F">
              <w:rPr>
                <w:sz w:val="22"/>
                <w:szCs w:val="22"/>
              </w:rPr>
              <w:t>Плановый период</w:t>
            </w:r>
          </w:p>
        </w:tc>
      </w:tr>
      <w:tr w:rsidR="00BA4678" w:rsidRPr="00655D3F" w:rsidTr="00BA4678">
        <w:trPr>
          <w:trHeight w:val="843"/>
          <w:tblHeader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655D3F">
              <w:rPr>
                <w:sz w:val="22"/>
                <w:szCs w:val="22"/>
              </w:rPr>
              <w:t xml:space="preserve"> год</w:t>
            </w:r>
          </w:p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55D3F">
              <w:rPr>
                <w:sz w:val="22"/>
                <w:szCs w:val="22"/>
              </w:rPr>
              <w:t xml:space="preserve"> год</w:t>
            </w:r>
          </w:p>
          <w:p w:rsidR="00BA4678" w:rsidRPr="00655D3F" w:rsidRDefault="00BA4678" w:rsidP="00543F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605,3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631,2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A4678" w:rsidRPr="00655D3F" w:rsidTr="00BA4678">
        <w:trPr>
          <w:trHeight w:val="928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 w:rsidRPr="00503B2A">
              <w:rPr>
                <w:color w:val="000000"/>
              </w:rPr>
              <w:t>339,7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</w:tr>
      <w:tr w:rsidR="00BA4678" w:rsidRPr="00655D3F" w:rsidTr="00BA4678">
        <w:trPr>
          <w:trHeight w:val="34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772,0</w:t>
            </w:r>
          </w:p>
        </w:tc>
      </w:tr>
      <w:tr w:rsidR="00BA4678" w:rsidRPr="00655D3F" w:rsidTr="00BA4678">
        <w:trPr>
          <w:trHeight w:val="34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AD7802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7802">
              <w:rPr>
                <w:sz w:val="24"/>
                <w:szCs w:val="24"/>
              </w:rPr>
              <w:t>Образование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Pr="00AD7802" w:rsidRDefault="00BA4678" w:rsidP="00543FDD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2 905,9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Pr="00AD7802" w:rsidRDefault="00BA4678" w:rsidP="00543FDD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2 973,3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Pr="00AD7802" w:rsidRDefault="00BA4678" w:rsidP="00543FDD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102,3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AD7802" w:rsidRDefault="00BA4678" w:rsidP="00543FDD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2 7</w:t>
            </w:r>
            <w:r>
              <w:rPr>
                <w:color w:val="000000"/>
              </w:rPr>
              <w:t>59,1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AD7802" w:rsidRDefault="00BA4678" w:rsidP="00543FDD">
            <w:pPr>
              <w:jc w:val="center"/>
              <w:rPr>
                <w:color w:val="000000"/>
              </w:rPr>
            </w:pPr>
            <w:r w:rsidRPr="00AD7802">
              <w:rPr>
                <w:color w:val="000000"/>
              </w:rPr>
              <w:t>2 7</w:t>
            </w:r>
            <w:r>
              <w:rPr>
                <w:color w:val="000000"/>
              </w:rPr>
              <w:t>65,2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BA4678" w:rsidRPr="00655D3F" w:rsidTr="00BA4678">
        <w:trPr>
          <w:trHeight w:val="3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Pr="00CE337D" w:rsidRDefault="00BA4678" w:rsidP="00543FDD">
            <w:pPr>
              <w:jc w:val="center"/>
              <w:rPr>
                <w:color w:val="000000"/>
              </w:rPr>
            </w:pPr>
            <w:r w:rsidRPr="00CE337D">
              <w:rPr>
                <w:color w:val="000000"/>
              </w:rPr>
              <w:t>909,5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CE337D" w:rsidRDefault="00BA4678" w:rsidP="00543FDD">
            <w:pPr>
              <w:jc w:val="center"/>
              <w:rPr>
                <w:color w:val="000000"/>
              </w:rPr>
            </w:pPr>
            <w:r w:rsidRPr="00CE337D">
              <w:rPr>
                <w:color w:val="000000"/>
              </w:rPr>
              <w:t>266,7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BA4678" w:rsidRPr="00655D3F" w:rsidTr="00BA4678">
        <w:trPr>
          <w:trHeight w:val="826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BA4678" w:rsidRPr="00655D3F" w:rsidTr="00BA4678">
        <w:trPr>
          <w:trHeight w:val="57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5D3F">
              <w:rPr>
                <w:sz w:val="24"/>
                <w:szCs w:val="24"/>
              </w:rPr>
              <w:t>Условно утвержд</w:t>
            </w:r>
            <w:r>
              <w:rPr>
                <w:sz w:val="24"/>
                <w:szCs w:val="24"/>
              </w:rPr>
              <w:t>енные</w:t>
            </w:r>
            <w:r w:rsidRPr="00655D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BA4678" w:rsidRPr="00655D3F" w:rsidTr="00BA4678">
        <w:trPr>
          <w:trHeight w:val="363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78" w:rsidRPr="00655D3F" w:rsidRDefault="00BA4678" w:rsidP="00543F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55D3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5 288,8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5 563,0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5 428,0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Default="00BA4678" w:rsidP="0054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5 621,9</w:t>
            </w:r>
          </w:p>
        </w:tc>
      </w:tr>
    </w:tbl>
    <w:p w:rsidR="00BA4678" w:rsidRDefault="00BA4678" w:rsidP="00BA4678"/>
    <w:p w:rsidR="00A509AE" w:rsidRDefault="00A509AE"/>
    <w:sectPr w:rsidR="00A5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78"/>
    <w:rsid w:val="00A509AE"/>
    <w:rsid w:val="00B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5965D"/>
  <w15:chartTrackingRefBased/>
  <w15:docId w15:val="{C72ECCAB-493D-4F77-BBDB-590ED7F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diakov.net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2018-11-23T09:01:00Z</dcterms:created>
  <dcterms:modified xsi:type="dcterms:W3CDTF">2018-11-23T09:04:00Z</dcterms:modified>
</cp:coreProperties>
</file>